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CB688" w14:textId="77777777" w:rsidR="008304D4" w:rsidRPr="008304D4" w:rsidRDefault="00C950BC" w:rsidP="008304D4">
      <w:pPr>
        <w:spacing w:after="160" w:line="288" w:lineRule="auto"/>
        <w:jc w:val="center"/>
        <w:rPr>
          <w:rFonts w:ascii="Times New Roman" w:eastAsia="Times New Roman" w:hAnsi="Times New Roman" w:cs="Times New Roman"/>
          <w:b/>
          <w:iCs/>
          <w:sz w:val="32"/>
          <w:szCs w:val="36"/>
        </w:rPr>
      </w:pPr>
      <w:r w:rsidRPr="008304D4">
        <w:rPr>
          <w:rFonts w:ascii="Times New Roman" w:eastAsia="Times New Roman" w:hAnsi="Times New Roman" w:cs="Times New Roman"/>
          <w:b/>
          <w:iCs/>
          <w:sz w:val="32"/>
          <w:szCs w:val="36"/>
        </w:rPr>
        <w:t>Những Lời Khai Thị Trí Huệ Trong Kinh Kim Cang</w:t>
      </w:r>
    </w:p>
    <w:p w14:paraId="2D1F6403" w14:textId="74EB9CD6" w:rsidR="00C950BC" w:rsidRPr="008304D4" w:rsidRDefault="00C950BC" w:rsidP="008304D4">
      <w:pPr>
        <w:spacing w:after="0" w:line="288" w:lineRule="auto"/>
        <w:rPr>
          <w:rFonts w:ascii="Times New Roman" w:eastAsia="Times New Roman" w:hAnsi="Times New Roman" w:cs="Times New Roman"/>
          <w:iCs/>
          <w:sz w:val="28"/>
          <w:szCs w:val="28"/>
        </w:rPr>
      </w:pPr>
      <w:r w:rsidRPr="008304D4">
        <w:rPr>
          <w:rFonts w:ascii="Times New Roman" w:eastAsia="Times New Roman" w:hAnsi="Times New Roman" w:cs="Times New Roman"/>
          <w:b/>
          <w:iCs/>
          <w:sz w:val="28"/>
          <w:szCs w:val="28"/>
        </w:rPr>
        <w:t>Chủ Đề 681:</w:t>
      </w:r>
      <w:r w:rsidRPr="008304D4">
        <w:rPr>
          <w:rFonts w:ascii="Times New Roman" w:eastAsia="Times New Roman" w:hAnsi="Times New Roman" w:cs="Times New Roman"/>
          <w:iCs/>
          <w:sz w:val="28"/>
          <w:szCs w:val="28"/>
        </w:rPr>
        <w:t xml:space="preserve"> </w:t>
      </w:r>
      <w:r w:rsidRPr="008304D4">
        <w:rPr>
          <w:rFonts w:ascii="Times New Roman" w:eastAsia="Times New Roman" w:hAnsi="Times New Roman" w:cs="Times New Roman"/>
          <w:b/>
          <w:bCs/>
          <w:sz w:val="28"/>
          <w:szCs w:val="28"/>
        </w:rPr>
        <w:t>Lìa Các Tướng Năng Thí Và Sở Thí, Bố Thí Cho Hết Thảy Chúng Sanh</w:t>
      </w:r>
    </w:p>
    <w:p w14:paraId="6B6901B9" w14:textId="1AFA7505" w:rsidR="008F42CE" w:rsidRDefault="008F42CE" w:rsidP="008F42CE">
      <w:pPr>
        <w:spacing w:after="0" w:line="288" w:lineRule="auto"/>
        <w:rPr>
          <w:rFonts w:ascii="Times New Roman" w:eastAsia="Times New Roman" w:hAnsi="Times New Roman" w:cs="Times New Roman"/>
          <w:b/>
          <w:bCs/>
          <w:sz w:val="28"/>
          <w:szCs w:val="28"/>
        </w:rPr>
      </w:pPr>
      <w:r w:rsidRPr="008F42CE">
        <w:rPr>
          <w:rFonts w:ascii="Times New Roman" w:eastAsia="Times New Roman" w:hAnsi="Times New Roman" w:cs="Times New Roman"/>
          <w:b/>
          <w:bCs/>
          <w:sz w:val="28"/>
          <w:szCs w:val="28"/>
        </w:rPr>
        <w:t>Chủ giảng:</w:t>
      </w:r>
      <w:r w:rsidRPr="008F42CE">
        <w:rPr>
          <w:rFonts w:ascii="Times New Roman" w:eastAsia="Times New Roman" w:hAnsi="Times New Roman" w:cs="Times New Roman"/>
          <w:bCs/>
          <w:sz w:val="28"/>
          <w:szCs w:val="28"/>
        </w:rPr>
        <w:t xml:space="preserve"> Pháp sư Tịnh Không</w:t>
      </w:r>
    </w:p>
    <w:p w14:paraId="284C9A0A" w14:textId="68E67024" w:rsidR="00C950BC" w:rsidRPr="008304D4" w:rsidRDefault="00C950BC" w:rsidP="008304D4">
      <w:pPr>
        <w:spacing w:after="0" w:line="288" w:lineRule="auto"/>
        <w:rPr>
          <w:rFonts w:ascii="Times New Roman" w:eastAsia="Times New Roman" w:hAnsi="Times New Roman" w:cs="Times New Roman"/>
          <w:sz w:val="28"/>
          <w:szCs w:val="28"/>
        </w:rPr>
      </w:pPr>
      <w:r w:rsidRPr="008304D4">
        <w:rPr>
          <w:rFonts w:ascii="Times New Roman" w:eastAsia="Times New Roman" w:hAnsi="Times New Roman" w:cs="Times New Roman"/>
          <w:b/>
          <w:bCs/>
          <w:sz w:val="28"/>
          <w:szCs w:val="28"/>
        </w:rPr>
        <w:t>Thời gian:</w:t>
      </w:r>
      <w:r w:rsidRPr="008304D4">
        <w:rPr>
          <w:rFonts w:ascii="Times New Roman" w:eastAsia="Times New Roman" w:hAnsi="Times New Roman" w:cs="Times New Roman"/>
          <w:sz w:val="28"/>
          <w:szCs w:val="28"/>
        </w:rPr>
        <w:t xml:space="preserve"> Tháng 05 năm 1995</w:t>
      </w:r>
    </w:p>
    <w:p w14:paraId="1DBE2808" w14:textId="77777777" w:rsidR="00C950BC" w:rsidRPr="008304D4" w:rsidRDefault="00C950BC" w:rsidP="008304D4">
      <w:pPr>
        <w:spacing w:after="0" w:line="288" w:lineRule="auto"/>
        <w:rPr>
          <w:rFonts w:ascii="Times New Roman" w:eastAsia="Times New Roman" w:hAnsi="Times New Roman" w:cs="Times New Roman"/>
          <w:sz w:val="28"/>
          <w:szCs w:val="28"/>
        </w:rPr>
      </w:pPr>
      <w:r w:rsidRPr="008304D4">
        <w:rPr>
          <w:rFonts w:ascii="Times New Roman" w:eastAsia="Times New Roman" w:hAnsi="Times New Roman" w:cs="Times New Roman"/>
          <w:b/>
          <w:bCs/>
          <w:sz w:val="28"/>
          <w:szCs w:val="28"/>
        </w:rPr>
        <w:t>Địa điểm:</w:t>
      </w:r>
      <w:r w:rsidRPr="008304D4">
        <w:rPr>
          <w:rFonts w:ascii="Times New Roman" w:eastAsia="Times New Roman" w:hAnsi="Times New Roman" w:cs="Times New Roman"/>
          <w:sz w:val="28"/>
          <w:szCs w:val="28"/>
        </w:rPr>
        <w:t xml:space="preserve"> Cư Sĩ Lâm Phật Giáo Singapore</w:t>
      </w:r>
    </w:p>
    <w:p w14:paraId="23128FCD" w14:textId="77777777" w:rsidR="00C950BC" w:rsidRPr="008304D4" w:rsidRDefault="00C950BC" w:rsidP="008304D4">
      <w:pPr>
        <w:spacing w:after="0" w:line="288" w:lineRule="auto"/>
        <w:rPr>
          <w:rFonts w:ascii="Times New Roman" w:eastAsia="Times New Roman" w:hAnsi="Times New Roman" w:cs="Times New Roman"/>
          <w:sz w:val="28"/>
          <w:szCs w:val="28"/>
        </w:rPr>
      </w:pPr>
      <w:r w:rsidRPr="008304D4">
        <w:rPr>
          <w:rFonts w:ascii="Times New Roman" w:eastAsia="Times New Roman" w:hAnsi="Times New Roman" w:cs="Times New Roman"/>
          <w:b/>
          <w:bCs/>
          <w:sz w:val="28"/>
          <w:szCs w:val="28"/>
        </w:rPr>
        <w:t>Trích lục từ:</w:t>
      </w:r>
      <w:r w:rsidRPr="008304D4">
        <w:rPr>
          <w:rFonts w:ascii="Times New Roman" w:eastAsia="Times New Roman" w:hAnsi="Times New Roman" w:cs="Times New Roman"/>
          <w:sz w:val="28"/>
          <w:szCs w:val="28"/>
        </w:rPr>
        <w:t xml:space="preserve"> Báo cáo nghiên cứu Kim Cang Bát Nhã (Tập 057)</w:t>
      </w:r>
    </w:p>
    <w:p w14:paraId="1A237D99" w14:textId="77777777" w:rsidR="00C950BC" w:rsidRPr="008304D4" w:rsidRDefault="00C950BC" w:rsidP="008304D4">
      <w:pPr>
        <w:spacing w:after="0" w:line="288" w:lineRule="auto"/>
        <w:rPr>
          <w:rFonts w:ascii="Times New Roman" w:eastAsia="Times New Roman" w:hAnsi="Times New Roman" w:cs="Times New Roman"/>
          <w:sz w:val="28"/>
          <w:szCs w:val="28"/>
        </w:rPr>
      </w:pPr>
      <w:r w:rsidRPr="008304D4">
        <w:rPr>
          <w:rFonts w:ascii="Times New Roman" w:eastAsia="Times New Roman" w:hAnsi="Times New Roman" w:cs="Times New Roman"/>
          <w:b/>
          <w:sz w:val="28"/>
          <w:szCs w:val="28"/>
        </w:rPr>
        <w:t>Chuyển ngữ:</w:t>
      </w:r>
      <w:r w:rsidRPr="008304D4">
        <w:rPr>
          <w:rFonts w:ascii="Times New Roman" w:eastAsia="Times New Roman" w:hAnsi="Times New Roman" w:cs="Times New Roman"/>
          <w:sz w:val="28"/>
          <w:szCs w:val="28"/>
        </w:rPr>
        <w:t xml:space="preserve"> Tịch Minh</w:t>
      </w:r>
    </w:p>
    <w:p w14:paraId="511E6BD7" w14:textId="550D743B" w:rsidR="008304D4" w:rsidRPr="008304D4" w:rsidRDefault="008304D4" w:rsidP="0038620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4466B4" w14:textId="77777777" w:rsidR="008304D4" w:rsidRPr="008304D4" w:rsidRDefault="0076300D" w:rsidP="008304D4">
      <w:pPr>
        <w:spacing w:after="160" w:line="288" w:lineRule="auto"/>
        <w:ind w:firstLine="540"/>
        <w:jc w:val="both"/>
        <w:rPr>
          <w:rFonts w:ascii="Times New Roman" w:eastAsia="Times New Roman" w:hAnsi="Times New Roman" w:cs="Times New Roman"/>
          <w:b/>
          <w:sz w:val="28"/>
          <w:szCs w:val="28"/>
        </w:rPr>
      </w:pPr>
      <w:r w:rsidRPr="008304D4">
        <w:rPr>
          <w:rFonts w:ascii="Times New Roman" w:eastAsia="DFKai-SB" w:hAnsi="Times New Roman" w:cs="Times New Roman"/>
          <w:b/>
          <w:sz w:val="28"/>
          <w:szCs w:val="28"/>
        </w:rPr>
        <w:t>【</w:t>
      </w:r>
      <w:r w:rsidRPr="008304D4">
        <w:rPr>
          <w:rFonts w:ascii="Times New Roman" w:eastAsia="Times New Roman" w:hAnsi="Times New Roman" w:cs="Times New Roman"/>
          <w:b/>
          <w:sz w:val="28"/>
          <w:szCs w:val="28"/>
        </w:rPr>
        <w:t>Ý trong đây là khuyên chúng ta phải xa lìa các tướng năng thí, sở thí v.v..., để bố thí cho hết thảy chúng sanh. Phước huệ song tu, lợi ích chuyển tiếp rộng khắp. Đều biết xa lìa tất cả các tướng, để thành Bồ tát, thành Phật. Bố thí như vậy, mới là lợi ích chân thật.</w:t>
      </w:r>
      <w:r w:rsidRPr="008304D4">
        <w:rPr>
          <w:rFonts w:ascii="Times New Roman" w:eastAsia="DFKai-SB" w:hAnsi="Times New Roman" w:cs="Times New Roman"/>
          <w:b/>
          <w:sz w:val="28"/>
          <w:szCs w:val="28"/>
        </w:rPr>
        <w:t>】</w:t>
      </w:r>
    </w:p>
    <w:p w14:paraId="6F1CF697" w14:textId="4D232B64" w:rsidR="008304D4" w:rsidRPr="008304D4" w:rsidRDefault="00D10CAF" w:rsidP="008304D4">
      <w:pPr>
        <w:spacing w:after="160" w:line="288" w:lineRule="auto"/>
        <w:ind w:firstLine="540"/>
        <w:jc w:val="both"/>
        <w:rPr>
          <w:rFonts w:ascii="Times New Roman" w:eastAsia="Times New Roman" w:hAnsi="Times New Roman" w:cs="Times New Roman"/>
          <w:sz w:val="28"/>
          <w:szCs w:val="28"/>
        </w:rPr>
      </w:pPr>
      <w:r w:rsidRPr="008304D4">
        <w:rPr>
          <w:rFonts w:ascii="Times New Roman" w:hAnsi="Times New Roman" w:cs="Times New Roman"/>
          <w:sz w:val="28"/>
          <w:szCs w:val="28"/>
        </w:rPr>
        <w:t>Người đạt được lợi ích chân thật này, chính là bản thân họ</w:t>
      </w:r>
      <w:r w:rsidR="0076300D" w:rsidRPr="008304D4">
        <w:rPr>
          <w:rFonts w:ascii="Times New Roman" w:eastAsia="Times New Roman" w:hAnsi="Times New Roman" w:cs="Times New Roman"/>
          <w:sz w:val="28"/>
          <w:szCs w:val="28"/>
        </w:rPr>
        <w:t xml:space="preserve">, bản thân họ ở ngay trong quá trình này mà tu phước tu huệ. Họ dùng tinh thần của mình, dùng thể lực của mình, dùng tiền tài của mình để làm những công việc này, vì tất cả chúng sanh, đây là tu phước. Chuyên tâm nhất ý để làm công việc này, thâm nhập kinh tạng, tâm của họ thanh tịnh, chuyên nhất; ở trong đây có định có huệ, cho nên đây chính là phước huệ song tu. </w:t>
      </w:r>
      <w:r w:rsidR="003C3ECF" w:rsidRPr="008304D4">
        <w:rPr>
          <w:rFonts w:ascii="Times New Roman" w:eastAsia="Times New Roman" w:hAnsi="Times New Roman" w:cs="Times New Roman"/>
          <w:sz w:val="28"/>
          <w:szCs w:val="28"/>
        </w:rPr>
        <w:t>“</w:t>
      </w:r>
      <w:r w:rsidR="0076300D" w:rsidRPr="008304D4">
        <w:rPr>
          <w:rFonts w:ascii="Times New Roman" w:eastAsia="Times New Roman" w:hAnsi="Times New Roman" w:cs="Times New Roman"/>
          <w:sz w:val="28"/>
          <w:szCs w:val="28"/>
        </w:rPr>
        <w:t>Lợi ích chuyển tiếp rộng khắp</w:t>
      </w:r>
      <w:r w:rsidR="003C3ECF" w:rsidRPr="008304D4">
        <w:rPr>
          <w:rFonts w:ascii="Times New Roman" w:eastAsia="Times New Roman" w:hAnsi="Times New Roman" w:cs="Times New Roman"/>
          <w:sz w:val="28"/>
          <w:szCs w:val="28"/>
        </w:rPr>
        <w:t>”</w:t>
      </w:r>
      <w:r w:rsidR="0076300D" w:rsidRPr="008304D4">
        <w:rPr>
          <w:rFonts w:ascii="Times New Roman" w:eastAsia="Times New Roman" w:hAnsi="Times New Roman" w:cs="Times New Roman"/>
          <w:sz w:val="28"/>
          <w:szCs w:val="28"/>
        </w:rPr>
        <w:t>, điều này thì vô cùng rõ ràng. Pháp bảo sau khi được làm ra, phân phát đến rất nhiều quốc gia và khu vực, lưu thông chuyển tiếp rộng khắp, lợi ích vô biên.</w:t>
      </w:r>
    </w:p>
    <w:p w14:paraId="12D2BD27" w14:textId="132B0857" w:rsidR="0061205B" w:rsidRPr="008304D4" w:rsidRDefault="003C3ECF" w:rsidP="008304D4">
      <w:pPr>
        <w:spacing w:after="160" w:line="288" w:lineRule="auto"/>
        <w:ind w:firstLine="540"/>
        <w:jc w:val="both"/>
        <w:rPr>
          <w:rFonts w:ascii="Times New Roman" w:hAnsi="Times New Roman" w:cs="Times New Roman"/>
          <w:sz w:val="28"/>
        </w:rPr>
      </w:pPr>
      <w:r w:rsidRPr="008304D4">
        <w:rPr>
          <w:rFonts w:ascii="Times New Roman" w:eastAsia="Times New Roman" w:hAnsi="Times New Roman" w:cs="Times New Roman"/>
          <w:sz w:val="28"/>
          <w:szCs w:val="28"/>
        </w:rPr>
        <w:t>“</w:t>
      </w:r>
      <w:r w:rsidR="0076300D" w:rsidRPr="008304D4">
        <w:rPr>
          <w:rFonts w:ascii="Times New Roman" w:eastAsia="Times New Roman" w:hAnsi="Times New Roman" w:cs="Times New Roman"/>
          <w:sz w:val="28"/>
          <w:szCs w:val="28"/>
        </w:rPr>
        <w:t>Đều biết xa lìa tất cả các tướng</w:t>
      </w:r>
      <w:r w:rsidRPr="008304D4">
        <w:rPr>
          <w:rFonts w:ascii="Times New Roman" w:eastAsia="Times New Roman" w:hAnsi="Times New Roman" w:cs="Times New Roman"/>
          <w:sz w:val="28"/>
          <w:szCs w:val="28"/>
        </w:rPr>
        <w:t>”</w:t>
      </w:r>
      <w:r w:rsidR="0076300D" w:rsidRPr="008304D4">
        <w:rPr>
          <w:rFonts w:ascii="Times New Roman" w:eastAsia="Times New Roman" w:hAnsi="Times New Roman" w:cs="Times New Roman"/>
          <w:sz w:val="28"/>
          <w:szCs w:val="28"/>
        </w:rPr>
        <w:t>, họ hiểu rõ không được chấp tướng, không vì lợi ích của bản thân mình, cho nên thành tựu của họ là Bồ tát đạo, Bồ tát hạnh. Lấy công đức này hồi hướng cầu sanh Tịnh Độ, thì chắc chắn sẽ nâng cao phẩm vị. Người bình thường niệm Phật cầu sanh Tịnh Độ, phương pháp này cũng có thể cầu sanh Tịnh Độ. Tâm hướng về Tịnh Độ, không hề mưu cầu danh văn lợi dưỡng của thế gian này, không mưu cầu phước báo hữu lậu của thế gian này; hoàn toàn không màng đến những điều đó, mà chỉ đem công đức này hồi hướng cầu sanh Tịnh Độ. Cho nên đây là lợi ích chân thật, đây là đang tu Lục độ của Bồ tát một cách chân thật, đúng lý đúng pháp.</w:t>
      </w:r>
    </w:p>
    <w:sectPr w:rsidR="0061205B" w:rsidRPr="008304D4" w:rsidSect="008304D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693C0" w14:textId="77777777" w:rsidR="008304D4" w:rsidRDefault="008304D4" w:rsidP="008304D4">
      <w:pPr>
        <w:spacing w:after="0" w:line="240" w:lineRule="auto"/>
      </w:pPr>
      <w:r>
        <w:separator/>
      </w:r>
    </w:p>
  </w:endnote>
  <w:endnote w:type="continuationSeparator" w:id="0">
    <w:p w14:paraId="295112D6" w14:textId="77777777" w:rsidR="008304D4" w:rsidRDefault="008304D4" w:rsidP="00830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850D1" w14:textId="77777777" w:rsidR="008304D4" w:rsidRDefault="00830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CC951" w14:textId="7D6BB68E" w:rsidR="008304D4" w:rsidRPr="008304D4" w:rsidRDefault="008304D4" w:rsidP="008304D4">
    <w:pPr>
      <w:pStyle w:val="Footer"/>
      <w:tabs>
        <w:tab w:val="clear" w:pos="4513"/>
        <w:tab w:val="clear" w:pos="9026"/>
      </w:tabs>
      <w:jc w:val="center"/>
      <w:rPr>
        <w:rFonts w:ascii="Times New Roman" w:hAnsi="Times New Roman" w:cs="Times New Roman"/>
        <w:sz w:val="24"/>
      </w:rPr>
    </w:pPr>
    <w:r w:rsidRPr="008304D4">
      <w:rPr>
        <w:rFonts w:ascii="Times New Roman" w:hAnsi="Times New Roman" w:cs="Times New Roman"/>
        <w:sz w:val="24"/>
      </w:rPr>
      <w:fldChar w:fldCharType="begin"/>
    </w:r>
    <w:r w:rsidRPr="008304D4">
      <w:rPr>
        <w:rFonts w:ascii="Times New Roman" w:hAnsi="Times New Roman" w:cs="Times New Roman"/>
        <w:sz w:val="24"/>
      </w:rPr>
      <w:instrText xml:space="preserve"> PAGE  \* MERGEFORMAT </w:instrText>
    </w:r>
    <w:r w:rsidRPr="008304D4">
      <w:rPr>
        <w:rFonts w:ascii="Times New Roman" w:hAnsi="Times New Roman" w:cs="Times New Roman"/>
        <w:sz w:val="24"/>
      </w:rPr>
      <w:fldChar w:fldCharType="separate"/>
    </w:r>
    <w:r w:rsidRPr="008304D4">
      <w:rPr>
        <w:rFonts w:ascii="Times New Roman" w:hAnsi="Times New Roman" w:cs="Times New Roman"/>
        <w:noProof/>
        <w:sz w:val="24"/>
      </w:rPr>
      <w:t>1</w:t>
    </w:r>
    <w:r w:rsidRPr="008304D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32570" w14:textId="77777777" w:rsidR="008304D4" w:rsidRDefault="00830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990DF" w14:textId="77777777" w:rsidR="008304D4" w:rsidRDefault="008304D4" w:rsidP="008304D4">
      <w:pPr>
        <w:spacing w:after="0" w:line="240" w:lineRule="auto"/>
      </w:pPr>
      <w:r>
        <w:separator/>
      </w:r>
    </w:p>
  </w:footnote>
  <w:footnote w:type="continuationSeparator" w:id="0">
    <w:p w14:paraId="5D80EAEB" w14:textId="77777777" w:rsidR="008304D4" w:rsidRDefault="008304D4" w:rsidP="00830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9F80" w14:textId="77777777" w:rsidR="008304D4" w:rsidRDefault="00830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18C8" w14:textId="77777777" w:rsidR="008304D4" w:rsidRDefault="008304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A7A0" w14:textId="77777777" w:rsidR="008304D4" w:rsidRDefault="008304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3D8D"/>
    <w:rsid w:val="000352CE"/>
    <w:rsid w:val="00184AA4"/>
    <w:rsid w:val="00253D8D"/>
    <w:rsid w:val="00386200"/>
    <w:rsid w:val="003C3ECF"/>
    <w:rsid w:val="0061205B"/>
    <w:rsid w:val="0076300D"/>
    <w:rsid w:val="0079251A"/>
    <w:rsid w:val="00806B7D"/>
    <w:rsid w:val="008304D4"/>
    <w:rsid w:val="008F42CE"/>
    <w:rsid w:val="00C950BC"/>
    <w:rsid w:val="00D10C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B7B8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30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76300D"/>
  </w:style>
  <w:style w:type="character" w:customStyle="1" w:styleId="citation-34">
    <w:name w:val="citation-34"/>
    <w:basedOn w:val="DefaultParagraphFont"/>
    <w:rsid w:val="0076300D"/>
  </w:style>
  <w:style w:type="character" w:customStyle="1" w:styleId="citation-33">
    <w:name w:val="citation-33"/>
    <w:basedOn w:val="DefaultParagraphFont"/>
    <w:rsid w:val="0076300D"/>
  </w:style>
  <w:style w:type="character" w:customStyle="1" w:styleId="citation-32">
    <w:name w:val="citation-32"/>
    <w:basedOn w:val="DefaultParagraphFont"/>
    <w:rsid w:val="0076300D"/>
  </w:style>
  <w:style w:type="character" w:customStyle="1" w:styleId="citation-31">
    <w:name w:val="citation-31"/>
    <w:basedOn w:val="DefaultParagraphFont"/>
    <w:rsid w:val="0076300D"/>
  </w:style>
  <w:style w:type="character" w:customStyle="1" w:styleId="citation-30">
    <w:name w:val="citation-30"/>
    <w:basedOn w:val="DefaultParagraphFont"/>
    <w:rsid w:val="0076300D"/>
  </w:style>
  <w:style w:type="character" w:customStyle="1" w:styleId="citation-29">
    <w:name w:val="citation-29"/>
    <w:basedOn w:val="DefaultParagraphFont"/>
    <w:rsid w:val="0076300D"/>
  </w:style>
  <w:style w:type="character" w:customStyle="1" w:styleId="citation-28">
    <w:name w:val="citation-28"/>
    <w:basedOn w:val="DefaultParagraphFont"/>
    <w:rsid w:val="0076300D"/>
  </w:style>
  <w:style w:type="character" w:customStyle="1" w:styleId="citation-27">
    <w:name w:val="citation-27"/>
    <w:basedOn w:val="DefaultParagraphFont"/>
    <w:rsid w:val="0076300D"/>
  </w:style>
  <w:style w:type="character" w:customStyle="1" w:styleId="citation-26">
    <w:name w:val="citation-26"/>
    <w:basedOn w:val="DefaultParagraphFont"/>
    <w:rsid w:val="0076300D"/>
  </w:style>
  <w:style w:type="character" w:customStyle="1" w:styleId="citation-25">
    <w:name w:val="citation-25"/>
    <w:basedOn w:val="DefaultParagraphFont"/>
    <w:rsid w:val="0076300D"/>
  </w:style>
  <w:style w:type="character" w:customStyle="1" w:styleId="citation-24">
    <w:name w:val="citation-24"/>
    <w:basedOn w:val="DefaultParagraphFont"/>
    <w:rsid w:val="0076300D"/>
  </w:style>
  <w:style w:type="character" w:customStyle="1" w:styleId="citation-23">
    <w:name w:val="citation-23"/>
    <w:basedOn w:val="DefaultParagraphFont"/>
    <w:rsid w:val="0076300D"/>
  </w:style>
  <w:style w:type="character" w:customStyle="1" w:styleId="citation-22">
    <w:name w:val="citation-22"/>
    <w:basedOn w:val="DefaultParagraphFont"/>
    <w:rsid w:val="0076300D"/>
  </w:style>
  <w:style w:type="character" w:customStyle="1" w:styleId="citation-21">
    <w:name w:val="citation-21"/>
    <w:basedOn w:val="DefaultParagraphFont"/>
    <w:rsid w:val="0076300D"/>
  </w:style>
  <w:style w:type="character" w:customStyle="1" w:styleId="citation-20">
    <w:name w:val="citation-20"/>
    <w:basedOn w:val="DefaultParagraphFont"/>
    <w:rsid w:val="0076300D"/>
  </w:style>
  <w:style w:type="character" w:customStyle="1" w:styleId="citation-19">
    <w:name w:val="citation-19"/>
    <w:basedOn w:val="DefaultParagraphFont"/>
    <w:rsid w:val="0076300D"/>
  </w:style>
  <w:style w:type="character" w:customStyle="1" w:styleId="citation-18">
    <w:name w:val="citation-18"/>
    <w:basedOn w:val="DefaultParagraphFont"/>
    <w:rsid w:val="0076300D"/>
  </w:style>
  <w:style w:type="paragraph" w:styleId="Header">
    <w:name w:val="header"/>
    <w:basedOn w:val="Normal"/>
    <w:link w:val="HeaderChar"/>
    <w:uiPriority w:val="99"/>
    <w:unhideWhenUsed/>
    <w:rsid w:val="00830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4D4"/>
  </w:style>
  <w:style w:type="paragraph" w:styleId="Footer">
    <w:name w:val="footer"/>
    <w:basedOn w:val="Normal"/>
    <w:link w:val="FooterChar"/>
    <w:uiPriority w:val="99"/>
    <w:unhideWhenUsed/>
    <w:rsid w:val="00830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290089">
      <w:bodyDiv w:val="1"/>
      <w:marLeft w:val="0"/>
      <w:marRight w:val="0"/>
      <w:marTop w:val="0"/>
      <w:marBottom w:val="0"/>
      <w:divBdr>
        <w:top w:val="none" w:sz="0" w:space="0" w:color="auto"/>
        <w:left w:val="none" w:sz="0" w:space="0" w:color="auto"/>
        <w:bottom w:val="none" w:sz="0" w:space="0" w:color="auto"/>
        <w:right w:val="none" w:sz="0" w:space="0" w:color="auto"/>
      </w:divBdr>
      <w:divsChild>
        <w:div w:id="1551842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2026-05-08T03:30:00Z</dcterms:created>
  <dcterms:modified xsi:type="dcterms:W3CDTF">2026-10-23T03:22:00Z</dcterms:modified>
</cp:coreProperties>
</file>